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C67" w:rsidRPr="00627EDC" w:rsidRDefault="00890C67" w:rsidP="00890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27EDC">
        <w:rPr>
          <w:b/>
          <w:bCs/>
          <w:color w:val="000000"/>
          <w:sz w:val="28"/>
          <w:szCs w:val="28"/>
        </w:rPr>
        <w:t>Аналитическая справка</w:t>
      </w:r>
    </w:p>
    <w:p w:rsidR="00890C67" w:rsidRPr="00627EDC" w:rsidRDefault="00890C67" w:rsidP="00890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27EDC">
        <w:rPr>
          <w:b/>
          <w:bCs/>
          <w:color w:val="000000"/>
          <w:sz w:val="28"/>
          <w:szCs w:val="28"/>
        </w:rPr>
        <w:t>по результатам анкетирования родителей (законных представителей)</w:t>
      </w:r>
    </w:p>
    <w:p w:rsidR="00890C67" w:rsidRPr="00627EDC" w:rsidRDefault="00890C67" w:rsidP="00890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27EDC">
        <w:rPr>
          <w:b/>
          <w:bCs/>
          <w:color w:val="000000"/>
          <w:sz w:val="28"/>
          <w:szCs w:val="28"/>
        </w:rPr>
        <w:t>по степени удовлетворенности качеством образовательных услуг</w:t>
      </w:r>
    </w:p>
    <w:p w:rsidR="00890C67" w:rsidRPr="00627EDC" w:rsidRDefault="00890C67" w:rsidP="00890C6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27EDC">
        <w:rPr>
          <w:b/>
          <w:bCs/>
          <w:color w:val="000000"/>
          <w:sz w:val="28"/>
          <w:szCs w:val="28"/>
        </w:rPr>
        <w:t>ГБПОУ РТ «Республиканский медицинский колледж»</w:t>
      </w:r>
    </w:p>
    <w:p w:rsidR="00890C67" w:rsidRPr="00627EDC" w:rsidRDefault="00890C67" w:rsidP="00890C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627EDC">
        <w:rPr>
          <w:color w:val="000000"/>
          <w:sz w:val="28"/>
          <w:szCs w:val="28"/>
        </w:rPr>
        <w:t>Проведение мониторингового исследования по изучению мнения родителей студентов о качестве образования позволяет выявить степень удовлетворенности качеством образования, изучить мнение участников образовательного процесса о его организации, содержании, условиях протекания.</w:t>
      </w:r>
    </w:p>
    <w:p w:rsidR="00890C67" w:rsidRPr="00627EDC" w:rsidRDefault="00890C67" w:rsidP="00890C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EDC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анкетирования: </w:t>
      </w:r>
      <w:r w:rsidRPr="00627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степени удовлетворенности потребителей качеством образовательных услуг, исследование проблем и достижений качества организации учебно-воспитательного процесса в колледже, потребностей заказчиков.</w:t>
      </w:r>
    </w:p>
    <w:p w:rsidR="006D4B67" w:rsidRPr="006D4B67" w:rsidRDefault="00890C67" w:rsidP="006D4B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анкетировании приняли участие 344</w:t>
      </w:r>
      <w:r w:rsidRPr="00627E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человека (родители)</w:t>
      </w:r>
      <w:r w:rsidRPr="00627EDC">
        <w:rPr>
          <w:color w:val="000000"/>
          <w:sz w:val="28"/>
          <w:szCs w:val="28"/>
        </w:rPr>
        <w:t>. Родителям была предложена анкета, состоящая из 1</w:t>
      </w:r>
      <w:r>
        <w:rPr>
          <w:color w:val="000000"/>
          <w:sz w:val="28"/>
          <w:szCs w:val="28"/>
        </w:rPr>
        <w:t>1</w:t>
      </w:r>
      <w:r w:rsidRPr="00627EDC">
        <w:rPr>
          <w:color w:val="000000"/>
          <w:sz w:val="28"/>
          <w:szCs w:val="28"/>
        </w:rPr>
        <w:t xml:space="preserve"> вопросов. </w:t>
      </w:r>
    </w:p>
    <w:p w:rsidR="00256DB0" w:rsidRPr="006D4B67" w:rsidRDefault="006D4B67" w:rsidP="006D4B6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D4B67">
        <w:rPr>
          <w:bCs/>
          <w:color w:val="000000"/>
          <w:sz w:val="28"/>
          <w:szCs w:val="28"/>
        </w:rPr>
        <w:t>Количественные результаты по ответам р</w:t>
      </w:r>
      <w:r>
        <w:rPr>
          <w:bCs/>
          <w:color w:val="000000"/>
          <w:sz w:val="28"/>
          <w:szCs w:val="28"/>
        </w:rPr>
        <w:t>одителей представлены в таблице:</w:t>
      </w:r>
    </w:p>
    <w:p w:rsidR="00890C67" w:rsidRP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color w:val="000000"/>
          <w:sz w:val="40"/>
          <w:szCs w:val="28"/>
        </w:rPr>
      </w:pPr>
      <w:r w:rsidRPr="00890C67">
        <w:rPr>
          <w:rStyle w:val="a4"/>
          <w:color w:val="333333"/>
          <w:sz w:val="28"/>
          <w:szCs w:val="21"/>
          <w:shd w:val="clear" w:color="auto" w:fill="FFFFFF"/>
        </w:rPr>
        <w:t>Удовлетворены ли Вы тем, что Ваш ребенок получает профессиональное образование в нашем колледже?</w:t>
      </w:r>
    </w:p>
    <w:tbl>
      <w:tblPr>
        <w:tblW w:w="95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7"/>
        <w:gridCol w:w="2115"/>
        <w:gridCol w:w="2115"/>
      </w:tblGrid>
      <w:tr w:rsidR="00890C67" w:rsidRPr="00890C67" w:rsidTr="00890C67">
        <w:trPr>
          <w:trHeight w:val="757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1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1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319"/>
        </w:trPr>
        <w:tc>
          <w:tcPr>
            <w:tcW w:w="5287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95.03%</w:t>
            </w:r>
          </w:p>
        </w:tc>
      </w:tr>
      <w:tr w:rsidR="00890C67" w:rsidRPr="00890C67" w:rsidTr="00890C67">
        <w:trPr>
          <w:trHeight w:val="72"/>
        </w:trPr>
        <w:tc>
          <w:tcPr>
            <w:tcW w:w="5287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совсем удовлетворены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2.05%</w:t>
            </w:r>
          </w:p>
        </w:tc>
      </w:tr>
      <w:tr w:rsidR="00890C67" w:rsidRPr="00890C67" w:rsidTr="00890C67">
        <w:trPr>
          <w:trHeight w:val="339"/>
        </w:trPr>
        <w:tc>
          <w:tcPr>
            <w:tcW w:w="5287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неудовлетворены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0.88%</w:t>
            </w:r>
          </w:p>
        </w:tc>
      </w:tr>
      <w:tr w:rsidR="00890C67" w:rsidRPr="00890C67" w:rsidTr="00890C67">
        <w:trPr>
          <w:trHeight w:val="319"/>
        </w:trPr>
        <w:tc>
          <w:tcPr>
            <w:tcW w:w="5287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2.05%</w:t>
            </w:r>
          </w:p>
        </w:tc>
      </w:tr>
    </w:tbl>
    <w:p w:rsidR="00890C67" w:rsidRP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09" w:hanging="709"/>
        <w:jc w:val="both"/>
        <w:rPr>
          <w:color w:val="000000" w:themeColor="text1"/>
          <w:sz w:val="40"/>
          <w:szCs w:val="28"/>
        </w:rPr>
      </w:pPr>
      <w:r w:rsidRPr="00890C67">
        <w:rPr>
          <w:b/>
          <w:bCs/>
          <w:color w:val="000000" w:themeColor="text1"/>
          <w:sz w:val="28"/>
          <w:szCs w:val="21"/>
          <w:shd w:val="clear" w:color="auto" w:fill="FFFFFF"/>
        </w:rPr>
        <w:t>Почему для своего ребенка Вы выбрали наш колледж?</w:t>
      </w:r>
    </w:p>
    <w:tbl>
      <w:tblPr>
        <w:tblW w:w="951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6"/>
        <w:gridCol w:w="2114"/>
        <w:gridCol w:w="2114"/>
      </w:tblGrid>
      <w:tr w:rsidR="00890C67" w:rsidRPr="00890C67" w:rsidTr="00890C67">
        <w:trPr>
          <w:trHeight w:val="606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1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14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242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дают хорошие знания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27.01%</w:t>
            </w:r>
          </w:p>
        </w:tc>
      </w:tr>
      <w:tr w:rsidR="00890C67" w:rsidRPr="00890C67" w:rsidTr="00890C67">
        <w:trPr>
          <w:trHeight w:val="484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предъявляют высокие требования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5.75%</w:t>
            </w:r>
          </w:p>
        </w:tc>
      </w:tr>
      <w:tr w:rsidR="00890C67" w:rsidRPr="00890C67" w:rsidTr="00890C67">
        <w:trPr>
          <w:trHeight w:val="499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хорошее материально-техническое обеспечение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3.48%</w:t>
            </w:r>
          </w:p>
        </w:tc>
      </w:tr>
      <w:tr w:rsidR="00890C67" w:rsidRPr="00890C67" w:rsidTr="00890C67">
        <w:trPr>
          <w:trHeight w:val="242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благоприятный микроклимат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2.27%</w:t>
            </w:r>
          </w:p>
        </w:tc>
      </w:tr>
      <w:tr w:rsidR="00890C67" w:rsidRPr="00890C67" w:rsidTr="00890C67">
        <w:trPr>
          <w:trHeight w:val="484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возможность получить востребованную специальность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19.79%</w:t>
            </w:r>
          </w:p>
        </w:tc>
      </w:tr>
      <w:tr w:rsidR="00890C67" w:rsidRPr="00890C67" w:rsidTr="00890C67">
        <w:trPr>
          <w:trHeight w:val="726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возможность устроить свою профессиональную карьеру и жизнь в </w:t>
            </w: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городе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13.1%</w:t>
            </w:r>
          </w:p>
        </w:tc>
      </w:tr>
      <w:tr w:rsidR="00890C67" w:rsidRPr="00890C67" w:rsidTr="00890C67">
        <w:trPr>
          <w:trHeight w:val="242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приемлемая стоимость обучения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4.14%</w:t>
            </w:r>
          </w:p>
        </w:tc>
      </w:tr>
      <w:tr w:rsidR="00890C67" w:rsidRPr="00890C67" w:rsidTr="00890C67">
        <w:trPr>
          <w:trHeight w:val="484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хорошие социальные условия (столовая, общежитие)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5.48%</w:t>
            </w:r>
          </w:p>
        </w:tc>
      </w:tr>
      <w:tr w:rsidR="00890C67" w:rsidRPr="00890C67" w:rsidTr="00890C67">
        <w:trPr>
          <w:trHeight w:val="726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возможность получить дополнительно углубленную подготовку (специализацию)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5.61%</w:t>
            </w:r>
          </w:p>
        </w:tc>
      </w:tr>
      <w:tr w:rsidR="00890C67" w:rsidRPr="00890C67" w:rsidTr="00890C67">
        <w:trPr>
          <w:trHeight w:val="484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хороший воспитательный процесс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9.76%</w:t>
            </w:r>
          </w:p>
        </w:tc>
      </w:tr>
      <w:tr w:rsidR="00890C67" w:rsidRPr="00890C67" w:rsidTr="00890C67">
        <w:trPr>
          <w:trHeight w:val="242"/>
        </w:trPr>
        <w:tc>
          <w:tcPr>
            <w:tcW w:w="5286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3.61%</w:t>
            </w:r>
          </w:p>
        </w:tc>
      </w:tr>
    </w:tbl>
    <w:p w:rsidR="00890C67" w:rsidRP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52"/>
          <w:szCs w:val="28"/>
        </w:rPr>
      </w:pPr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>Как, по Вашему мнению, организован учебный процесс?</w:t>
      </w:r>
    </w:p>
    <w:tbl>
      <w:tblPr>
        <w:tblW w:w="947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2105"/>
        <w:gridCol w:w="2105"/>
      </w:tblGrid>
      <w:tr w:rsidR="00890C67" w:rsidRPr="00890C67" w:rsidTr="00890C67">
        <w:trPr>
          <w:trHeight w:val="67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05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529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хорошем профессиональном уровне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86.61%</w:t>
            </w:r>
          </w:p>
        </w:tc>
      </w:tr>
      <w:tr w:rsidR="00890C67" w:rsidRPr="00890C67" w:rsidTr="00890C67">
        <w:trPr>
          <w:trHeight w:val="265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недостаточно профессионально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7.74%</w:t>
            </w:r>
          </w:p>
        </w:tc>
      </w:tr>
      <w:tr w:rsidR="00890C67" w:rsidRPr="00890C67" w:rsidTr="00890C67">
        <w:trPr>
          <w:trHeight w:val="546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всегда организован профессионально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4.76%</w:t>
            </w:r>
          </w:p>
        </w:tc>
      </w:tr>
      <w:tr w:rsidR="00890C67" w:rsidRPr="00890C67" w:rsidTr="00890C67">
        <w:trPr>
          <w:trHeight w:val="265"/>
        </w:trPr>
        <w:tc>
          <w:tcPr>
            <w:tcW w:w="5261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низком уровне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0.89%</w:t>
            </w:r>
          </w:p>
        </w:tc>
      </w:tr>
    </w:tbl>
    <w:p w:rsid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96"/>
          <w:szCs w:val="28"/>
        </w:rPr>
      </w:pPr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>Как, по Вашему мнению, организовано практическое обучение?</w:t>
      </w:r>
    </w:p>
    <w:tbl>
      <w:tblPr>
        <w:tblW w:w="94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098"/>
        <w:gridCol w:w="2098"/>
      </w:tblGrid>
      <w:tr w:rsidR="00890C67" w:rsidRPr="00890C67" w:rsidTr="00890C67">
        <w:trPr>
          <w:trHeight w:val="63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498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хорошем профессиональном уровне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83.48%</w:t>
            </w:r>
          </w:p>
        </w:tc>
      </w:tr>
      <w:tr w:rsidR="00890C67" w:rsidRPr="00890C67" w:rsidTr="00890C67">
        <w:trPr>
          <w:trHeight w:val="249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недостаточно профессионально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9.14%</w:t>
            </w:r>
          </w:p>
        </w:tc>
      </w:tr>
      <w:tr w:rsidR="00890C67" w:rsidRPr="00890C67" w:rsidTr="00890C67">
        <w:trPr>
          <w:trHeight w:val="498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всегда организован профессионально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5.9%</w:t>
            </w:r>
          </w:p>
        </w:tc>
      </w:tr>
      <w:tr w:rsidR="00890C67" w:rsidRPr="00890C67" w:rsidTr="00890C67">
        <w:trPr>
          <w:trHeight w:val="249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низком уровне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1.47%</w:t>
            </w:r>
          </w:p>
        </w:tc>
      </w:tr>
    </w:tbl>
    <w:p w:rsidR="00890C67" w:rsidRP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180"/>
          <w:szCs w:val="28"/>
        </w:rPr>
      </w:pPr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>Если Вы даете низкую (недостаточно высокую) оценку организации учебно-воспитательного процесса, то это относится?</w:t>
      </w:r>
    </w:p>
    <w:tbl>
      <w:tblPr>
        <w:tblW w:w="948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0"/>
        <w:gridCol w:w="2108"/>
        <w:gridCol w:w="2108"/>
      </w:tblGrid>
      <w:tr w:rsidR="00890C67" w:rsidRPr="00890C67" w:rsidTr="00890C67">
        <w:trPr>
          <w:trHeight w:val="595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0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0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237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учебным предметам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19.22%</w:t>
            </w:r>
          </w:p>
        </w:tc>
      </w:tr>
      <w:tr w:rsidR="00890C67" w:rsidRPr="00890C67" w:rsidTr="00890C67">
        <w:trPr>
          <w:trHeight w:val="491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организации воспитательных мероприятий и мер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13.21%</w:t>
            </w:r>
          </w:p>
        </w:tc>
      </w:tr>
      <w:tr w:rsidR="00890C67" w:rsidRPr="00890C67" w:rsidTr="00890C67">
        <w:trPr>
          <w:trHeight w:val="237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 работе куратора группы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4.2%</w:t>
            </w:r>
          </w:p>
        </w:tc>
      </w:tr>
      <w:tr w:rsidR="00890C67" w:rsidRPr="00890C67" w:rsidTr="00890C67">
        <w:trPr>
          <w:trHeight w:val="476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работе отдельных преподавателей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26.73%</w:t>
            </w:r>
          </w:p>
        </w:tc>
      </w:tr>
      <w:tr w:rsidR="00890C67" w:rsidRPr="00890C67" w:rsidTr="00890C67">
        <w:trPr>
          <w:trHeight w:val="237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работе администраторов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3%</w:t>
            </w:r>
          </w:p>
        </w:tc>
      </w:tr>
      <w:tr w:rsidR="00890C67" w:rsidRPr="00890C67" w:rsidTr="00890C67">
        <w:trPr>
          <w:trHeight w:val="476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организации проживания студентов в общежитии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19.82%</w:t>
            </w:r>
          </w:p>
        </w:tc>
      </w:tr>
      <w:tr w:rsidR="00890C67" w:rsidRPr="00890C67" w:rsidTr="00890C67">
        <w:trPr>
          <w:trHeight w:val="476"/>
        </w:trPr>
        <w:tc>
          <w:tcPr>
            <w:tcW w:w="527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организации практического обучения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13.81%</w:t>
            </w:r>
          </w:p>
        </w:tc>
      </w:tr>
    </w:tbl>
    <w:p w:rsidR="00890C67" w:rsidRPr="00890C67" w:rsidRDefault="00890C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240"/>
          <w:szCs w:val="28"/>
        </w:rPr>
      </w:pPr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 xml:space="preserve">Удовлетворены ли Вы результатами </w:t>
      </w:r>
      <w:proofErr w:type="spellStart"/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>обученности</w:t>
      </w:r>
      <w:proofErr w:type="spellEnd"/>
      <w:r w:rsidRPr="00890C67">
        <w:rPr>
          <w:rStyle w:val="a4"/>
          <w:color w:val="000000" w:themeColor="text1"/>
          <w:sz w:val="28"/>
          <w:szCs w:val="21"/>
          <w:shd w:val="clear" w:color="auto" w:fill="FFFFFF"/>
        </w:rPr>
        <w:t xml:space="preserve"> Вашего ребенка на сегодняшний день?</w:t>
      </w:r>
    </w:p>
    <w:tbl>
      <w:tblPr>
        <w:tblW w:w="945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3"/>
        <w:gridCol w:w="2101"/>
        <w:gridCol w:w="2101"/>
      </w:tblGrid>
      <w:tr w:rsidR="00890C67" w:rsidRPr="00890C67" w:rsidTr="00890C67">
        <w:trPr>
          <w:trHeight w:val="631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10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0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890C67" w:rsidRPr="00890C67" w:rsidTr="00890C67">
        <w:trPr>
          <w:trHeight w:val="246"/>
        </w:trPr>
        <w:tc>
          <w:tcPr>
            <w:tcW w:w="52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90%</w:t>
            </w:r>
          </w:p>
        </w:tc>
      </w:tr>
      <w:tr w:rsidR="00890C67" w:rsidRPr="00890C67" w:rsidTr="00890C67">
        <w:trPr>
          <w:trHeight w:val="246"/>
        </w:trPr>
        <w:tc>
          <w:tcPr>
            <w:tcW w:w="52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совсем удовлетворены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5.59%</w:t>
            </w:r>
          </w:p>
        </w:tc>
      </w:tr>
      <w:tr w:rsidR="00890C67" w:rsidRPr="00890C67" w:rsidTr="00890C67">
        <w:trPr>
          <w:trHeight w:val="246"/>
        </w:trPr>
        <w:tc>
          <w:tcPr>
            <w:tcW w:w="52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неудовлетворенны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1.18%</w:t>
            </w:r>
          </w:p>
        </w:tc>
      </w:tr>
      <w:tr w:rsidR="00890C67" w:rsidRPr="00890C67" w:rsidTr="00890C67">
        <w:trPr>
          <w:trHeight w:val="246"/>
        </w:trPr>
        <w:tc>
          <w:tcPr>
            <w:tcW w:w="5253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90C67" w:rsidRPr="00890C67" w:rsidRDefault="00890C67" w:rsidP="00890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C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3.24%</w:t>
            </w:r>
          </w:p>
        </w:tc>
      </w:tr>
    </w:tbl>
    <w:p w:rsidR="00890C67" w:rsidRPr="006D4B67" w:rsidRDefault="006D4B67" w:rsidP="00890C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Удовлетворен ли результатами </w:t>
      </w:r>
      <w:proofErr w:type="gramStart"/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>своей</w:t>
      </w:r>
      <w:proofErr w:type="gramEnd"/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>обученности</w:t>
      </w:r>
      <w:proofErr w:type="spellEnd"/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Ваш (а) сын (дочь) в нашем колледже?</w:t>
      </w:r>
    </w:p>
    <w:tbl>
      <w:tblPr>
        <w:tblW w:w="94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8"/>
        <w:gridCol w:w="2091"/>
        <w:gridCol w:w="2091"/>
      </w:tblGrid>
      <w:tr w:rsidR="006D4B67" w:rsidRPr="006D4B67" w:rsidTr="006D4B67">
        <w:trPr>
          <w:trHeight w:val="608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91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D4B67" w:rsidRPr="006D4B67" w:rsidTr="006D4B67">
        <w:trPr>
          <w:trHeight w:val="237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86.76%</w:t>
            </w:r>
          </w:p>
        </w:tc>
      </w:tr>
      <w:tr w:rsidR="006D4B67" w:rsidRPr="006D4B67" w:rsidTr="006D4B67">
        <w:trPr>
          <w:trHeight w:val="237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совсем удовлетворен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7.35%</w:t>
            </w:r>
          </w:p>
        </w:tc>
      </w:tr>
      <w:tr w:rsidR="006D4B67" w:rsidRPr="006D4B67" w:rsidTr="006D4B67">
        <w:trPr>
          <w:trHeight w:val="237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неудовлетворен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0.88%</w:t>
            </w:r>
          </w:p>
        </w:tc>
      </w:tr>
      <w:tr w:rsidR="006D4B67" w:rsidRPr="006D4B67" w:rsidTr="006D4B67">
        <w:trPr>
          <w:trHeight w:val="252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3.53%</w:t>
            </w:r>
          </w:p>
        </w:tc>
      </w:tr>
      <w:tr w:rsidR="006D4B67" w:rsidRPr="006D4B67" w:rsidTr="006D4B67">
        <w:trPr>
          <w:trHeight w:val="237"/>
        </w:trPr>
        <w:tc>
          <w:tcPr>
            <w:tcW w:w="5228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1.47%</w:t>
            </w:r>
          </w:p>
        </w:tc>
      </w:tr>
    </w:tbl>
    <w:p w:rsidR="006D4B67" w:rsidRPr="006D4B67" w:rsidRDefault="006D4B67" w:rsidP="006D4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40"/>
          <w:szCs w:val="28"/>
        </w:rPr>
      </w:pPr>
      <w:r w:rsidRPr="006D4B67">
        <w:rPr>
          <w:rStyle w:val="a4"/>
          <w:color w:val="000000" w:themeColor="text1"/>
          <w:sz w:val="28"/>
          <w:szCs w:val="21"/>
          <w:shd w:val="clear" w:color="auto" w:fill="FFFFFF"/>
        </w:rPr>
        <w:t>Удовлетворен ли выбором своей специальности Ваш (а) сын (дочь)?</w:t>
      </w:r>
    </w:p>
    <w:tbl>
      <w:tblPr>
        <w:tblW w:w="93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2088"/>
        <w:gridCol w:w="2088"/>
      </w:tblGrid>
      <w:tr w:rsidR="006D4B67" w:rsidRPr="006D4B67" w:rsidTr="006D4B67">
        <w:trPr>
          <w:trHeight w:val="6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D4B67" w:rsidRPr="006D4B67" w:rsidTr="006D4B67">
        <w:trPr>
          <w:trHeight w:val="249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95%</w:t>
            </w:r>
          </w:p>
        </w:tc>
      </w:tr>
      <w:tr w:rsidR="006D4B67" w:rsidRPr="006D4B67" w:rsidTr="006D4B67">
        <w:trPr>
          <w:trHeight w:val="249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совсем удовлетворен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2.06%</w:t>
            </w:r>
          </w:p>
        </w:tc>
      </w:tr>
      <w:tr w:rsidR="006D4B67" w:rsidRPr="006D4B67" w:rsidTr="006D4B67">
        <w:trPr>
          <w:trHeight w:val="249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неудовлетворен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0.29%</w:t>
            </w:r>
          </w:p>
        </w:tc>
      </w:tr>
      <w:tr w:rsidR="006D4B67" w:rsidRPr="006D4B67" w:rsidTr="006D4B67">
        <w:trPr>
          <w:trHeight w:val="249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1.18%</w:t>
            </w:r>
          </w:p>
        </w:tc>
      </w:tr>
      <w:tr w:rsidR="006D4B67" w:rsidRPr="006D4B67" w:rsidTr="006D4B67">
        <w:trPr>
          <w:trHeight w:val="265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1.47%</w:t>
            </w:r>
          </w:p>
        </w:tc>
      </w:tr>
    </w:tbl>
    <w:p w:rsidR="006D4B67" w:rsidRPr="006D4B67" w:rsidRDefault="006D4B67" w:rsidP="006D4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52"/>
          <w:szCs w:val="28"/>
        </w:rPr>
      </w:pPr>
      <w:r w:rsidRPr="006D4B67">
        <w:rPr>
          <w:rStyle w:val="a4"/>
          <w:color w:val="000000" w:themeColor="text1"/>
          <w:sz w:val="28"/>
          <w:szCs w:val="21"/>
          <w:shd w:val="clear" w:color="auto" w:fill="FFFFFF"/>
        </w:rPr>
        <w:t>В вашей семье?</w:t>
      </w:r>
    </w:p>
    <w:tbl>
      <w:tblPr>
        <w:tblW w:w="94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2102"/>
        <w:gridCol w:w="2102"/>
      </w:tblGrid>
      <w:tr w:rsidR="006D4B67" w:rsidRPr="006D4B67" w:rsidTr="006D4B67">
        <w:trPr>
          <w:trHeight w:val="404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Вариант ответа</w:t>
            </w:r>
          </w:p>
        </w:tc>
        <w:tc>
          <w:tcPr>
            <w:tcW w:w="2102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102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D4B67" w:rsidRPr="006D4B67" w:rsidTr="006D4B67">
        <w:trPr>
          <w:trHeight w:val="150"/>
        </w:trPr>
        <w:tc>
          <w:tcPr>
            <w:tcW w:w="525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один студент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63.53%</w:t>
            </w:r>
          </w:p>
        </w:tc>
      </w:tr>
      <w:tr w:rsidR="006D4B67" w:rsidRPr="006D4B67" w:rsidTr="006D4B67">
        <w:trPr>
          <w:trHeight w:val="150"/>
        </w:trPr>
        <w:tc>
          <w:tcPr>
            <w:tcW w:w="525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два студента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28.82%</w:t>
            </w:r>
          </w:p>
        </w:tc>
      </w:tr>
      <w:tr w:rsidR="006D4B67" w:rsidRPr="006D4B67" w:rsidTr="006D4B67">
        <w:trPr>
          <w:trHeight w:val="150"/>
        </w:trPr>
        <w:tc>
          <w:tcPr>
            <w:tcW w:w="5254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более двух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7.65%</w:t>
            </w:r>
          </w:p>
        </w:tc>
      </w:tr>
    </w:tbl>
    <w:p w:rsidR="006D4B67" w:rsidRPr="006D4B67" w:rsidRDefault="006D4B67" w:rsidP="006D4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96"/>
          <w:szCs w:val="28"/>
        </w:rPr>
      </w:pPr>
      <w:r w:rsidRPr="006D4B67">
        <w:rPr>
          <w:rStyle w:val="a4"/>
          <w:color w:val="000000" w:themeColor="text1"/>
          <w:sz w:val="28"/>
          <w:szCs w:val="21"/>
          <w:shd w:val="clear" w:color="auto" w:fill="FFFFFF"/>
        </w:rPr>
        <w:t xml:space="preserve"> Ваш возраст?</w:t>
      </w:r>
    </w:p>
    <w:tbl>
      <w:tblPr>
        <w:tblW w:w="94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2098"/>
        <w:gridCol w:w="2098"/>
      </w:tblGrid>
      <w:tr w:rsidR="006D4B67" w:rsidRPr="006D4B67" w:rsidTr="006D4B67">
        <w:trPr>
          <w:trHeight w:val="65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9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D4B67" w:rsidRPr="006D4B67" w:rsidTr="006D4B67">
        <w:trPr>
          <w:trHeight w:val="264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40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33.43%</w:t>
            </w:r>
          </w:p>
        </w:tc>
      </w:tr>
      <w:tr w:rsidR="006D4B67" w:rsidRPr="006D4B67" w:rsidTr="006D4B67">
        <w:trPr>
          <w:trHeight w:val="264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40 до 50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42.6%</w:t>
            </w:r>
          </w:p>
        </w:tc>
      </w:tr>
      <w:tr w:rsidR="006D4B67" w:rsidRPr="006D4B67" w:rsidTr="006D4B67">
        <w:trPr>
          <w:trHeight w:val="280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50 до 60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18.05%</w:t>
            </w:r>
          </w:p>
        </w:tc>
      </w:tr>
      <w:tr w:rsidR="006D4B67" w:rsidRPr="006D4B67" w:rsidTr="006D4B67">
        <w:trPr>
          <w:trHeight w:val="264"/>
        </w:trPr>
        <w:tc>
          <w:tcPr>
            <w:tcW w:w="5245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более 60 лет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5.92%</w:t>
            </w:r>
          </w:p>
        </w:tc>
      </w:tr>
    </w:tbl>
    <w:p w:rsidR="006D4B67" w:rsidRPr="006D4B67" w:rsidRDefault="006D4B67" w:rsidP="006D4B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 w:rsidRPr="006D4B67">
        <w:rPr>
          <w:rStyle w:val="a4"/>
          <w:color w:val="000000" w:themeColor="text1"/>
          <w:sz w:val="28"/>
          <w:szCs w:val="28"/>
          <w:shd w:val="clear" w:color="auto" w:fill="FFFFFF"/>
        </w:rPr>
        <w:t xml:space="preserve"> Образование?</w:t>
      </w:r>
    </w:p>
    <w:tbl>
      <w:tblPr>
        <w:tblW w:w="939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0"/>
        <w:gridCol w:w="2088"/>
        <w:gridCol w:w="2088"/>
      </w:tblGrid>
      <w:tr w:rsidR="006D4B67" w:rsidRPr="006D4B67" w:rsidTr="006D4B67">
        <w:trPr>
          <w:trHeight w:val="639"/>
        </w:trPr>
        <w:tc>
          <w:tcPr>
            <w:tcW w:w="0" w:type="auto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Кол-во ответов</w:t>
            </w:r>
          </w:p>
        </w:tc>
        <w:tc>
          <w:tcPr>
            <w:tcW w:w="2088" w:type="dxa"/>
            <w:shd w:val="clear" w:color="auto" w:fill="F3F3F3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Процент</w:t>
            </w:r>
          </w:p>
        </w:tc>
      </w:tr>
      <w:tr w:rsidR="006D4B67" w:rsidRPr="006D4B67" w:rsidTr="006D4B67">
        <w:trPr>
          <w:trHeight w:val="250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38.46%</w:t>
            </w:r>
          </w:p>
        </w:tc>
      </w:tr>
      <w:tr w:rsidR="006D4B67" w:rsidRPr="006D4B67" w:rsidTr="006D4B67">
        <w:trPr>
          <w:trHeight w:val="250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44.67%</w:t>
            </w:r>
          </w:p>
        </w:tc>
      </w:tr>
      <w:tr w:rsidR="006D4B67" w:rsidRPr="006D4B67" w:rsidTr="006D4B67">
        <w:trPr>
          <w:trHeight w:val="250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начальное профессиональное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0.59%</w:t>
            </w:r>
          </w:p>
        </w:tc>
      </w:tr>
      <w:tr w:rsidR="006D4B67" w:rsidRPr="006D4B67" w:rsidTr="006D4B67">
        <w:trPr>
          <w:trHeight w:val="250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13.31%</w:t>
            </w:r>
          </w:p>
        </w:tc>
      </w:tr>
      <w:tr w:rsidR="006D4B67" w:rsidRPr="006D4B67" w:rsidTr="006D4B67">
        <w:trPr>
          <w:trHeight w:val="250"/>
        </w:trPr>
        <w:tc>
          <w:tcPr>
            <w:tcW w:w="5220" w:type="dxa"/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неполное среднее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D4B67" w:rsidRPr="006D4B67" w:rsidRDefault="006D4B67" w:rsidP="006D4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D4B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2.96%</w:t>
            </w:r>
          </w:p>
        </w:tc>
      </w:tr>
    </w:tbl>
    <w:p w:rsidR="006D4B67" w:rsidRPr="00A30731" w:rsidRDefault="006D4B67" w:rsidP="006D4B6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0731">
        <w:rPr>
          <w:b/>
          <w:color w:val="000000" w:themeColor="text1"/>
          <w:sz w:val="28"/>
          <w:szCs w:val="28"/>
        </w:rPr>
        <w:t xml:space="preserve">Вывод: </w:t>
      </w:r>
      <w:r w:rsidRPr="00A30731">
        <w:rPr>
          <w:color w:val="000000" w:themeColor="text1"/>
          <w:sz w:val="28"/>
          <w:szCs w:val="28"/>
        </w:rPr>
        <w:t xml:space="preserve">по результатам анкетирования была выявлена степень удовлетворенности профессионального образования в колледже. </w:t>
      </w:r>
    </w:p>
    <w:p w:rsidR="006D4B67" w:rsidRPr="00A30731" w:rsidRDefault="006D4B67" w:rsidP="006D4B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Анкетирование позволяет сделать следующий вывод:</w:t>
      </w:r>
    </w:p>
    <w:p w:rsidR="006D4B67" w:rsidRPr="00A30731" w:rsidRDefault="006D4B67" w:rsidP="006D4B6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Участников образовательного процесса существующая система работы в колледже удовлетворяет. Она оправдывает их потребнос</w:t>
      </w:r>
      <w:bookmarkStart w:id="0" w:name="_GoBack"/>
      <w:bookmarkEnd w:id="0"/>
      <w:r w:rsidRPr="00A30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и ожидания.</w:t>
      </w:r>
    </w:p>
    <w:p w:rsidR="006D4B67" w:rsidRPr="00A30731" w:rsidRDefault="006D4B67" w:rsidP="006D4B67">
      <w:pPr>
        <w:pStyle w:val="a5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10 вопросу «Что необходимо изменить в колледже для улучшения учебно-воспитательного процесса? (Ваши предложения, рекомендации)»: предложения  сделать душевые кабины в общежитии.</w:t>
      </w:r>
    </w:p>
    <w:p w:rsidR="006D4B67" w:rsidRPr="00A30731" w:rsidRDefault="006D4B67" w:rsidP="006D4B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07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 на основании результатов анкетирования деятельность учреждения по удовлетворенности учебного и учебно-воспитательного процесса в колледже можно считать «удовлетворительной».</w:t>
      </w:r>
    </w:p>
    <w:p w:rsidR="006D4B67" w:rsidRPr="006D4B67" w:rsidRDefault="006D4B67" w:rsidP="006D4B67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C00000"/>
          <w:sz w:val="28"/>
          <w:szCs w:val="28"/>
        </w:rPr>
      </w:pPr>
    </w:p>
    <w:sectPr w:rsidR="006D4B67" w:rsidRPr="006D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15D0"/>
    <w:multiLevelType w:val="hybridMultilevel"/>
    <w:tmpl w:val="B5088D62"/>
    <w:lvl w:ilvl="0" w:tplc="DB3887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4C46C4"/>
    <w:multiLevelType w:val="hybridMultilevel"/>
    <w:tmpl w:val="5D80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50"/>
    <w:rsid w:val="003F1250"/>
    <w:rsid w:val="006D4B67"/>
    <w:rsid w:val="00890C67"/>
    <w:rsid w:val="00A30731"/>
    <w:rsid w:val="00A34ED4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C67"/>
    <w:rPr>
      <w:b/>
      <w:bCs/>
    </w:rPr>
  </w:style>
  <w:style w:type="paragraph" w:styleId="a5">
    <w:name w:val="List Paragraph"/>
    <w:basedOn w:val="a"/>
    <w:uiPriority w:val="34"/>
    <w:qFormat/>
    <w:rsid w:val="006D4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0C67"/>
    <w:rPr>
      <w:b/>
      <w:bCs/>
    </w:rPr>
  </w:style>
  <w:style w:type="paragraph" w:styleId="a5">
    <w:name w:val="List Paragraph"/>
    <w:basedOn w:val="a"/>
    <w:uiPriority w:val="34"/>
    <w:qFormat/>
    <w:rsid w:val="006D4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zavLD</cp:lastModifiedBy>
  <cp:revision>5</cp:revision>
  <dcterms:created xsi:type="dcterms:W3CDTF">2023-01-09T07:46:00Z</dcterms:created>
  <dcterms:modified xsi:type="dcterms:W3CDTF">2023-08-29T04:50:00Z</dcterms:modified>
</cp:coreProperties>
</file>